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90" w:rsidRPr="00530BCF" w:rsidRDefault="002C2E90" w:rsidP="00530BCF">
      <w:pPr>
        <w:spacing w:before="100" w:beforeAutospacing="1" w:after="100" w:afterAutospacing="1" w:line="360" w:lineRule="atLeast"/>
        <w:outlineLvl w:val="0"/>
        <w:rPr>
          <w:rFonts w:ascii="Arial" w:eastAsia="Times New Roman" w:hAnsi="Arial" w:cs="Arial"/>
          <w:b/>
          <w:bCs/>
          <w:color w:val="D22EA3"/>
          <w:kern w:val="36"/>
          <w:sz w:val="48"/>
          <w:szCs w:val="48"/>
          <w:lang w:val="en-US" w:eastAsia="en-AU"/>
        </w:rPr>
      </w:pPr>
      <w:r w:rsidRPr="00530BCF">
        <w:rPr>
          <w:rFonts w:ascii="Arial" w:eastAsia="Times New Roman" w:hAnsi="Arial" w:cs="Arial"/>
          <w:b/>
          <w:bCs/>
          <w:color w:val="D22EA3"/>
          <w:kern w:val="36"/>
          <w:sz w:val="48"/>
          <w:szCs w:val="48"/>
          <w:lang w:val="en-US" w:eastAsia="en-AU"/>
        </w:rPr>
        <w:t>The</w:t>
      </w:r>
      <w:r w:rsidRPr="002C2E9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en-AU"/>
        </w:rPr>
        <w:t> </w:t>
      </w:r>
      <w:r w:rsidRPr="002C2E90">
        <w:rPr>
          <w:rFonts w:ascii="Arial" w:eastAsia="Times New Roman" w:hAnsi="Arial" w:cs="Arial"/>
          <w:b/>
          <w:bCs/>
          <w:color w:val="FFCC00"/>
          <w:kern w:val="36"/>
          <w:sz w:val="48"/>
          <w:szCs w:val="48"/>
          <w:lang w:val="en-US" w:eastAsia="en-AU"/>
        </w:rPr>
        <w:t>Gold</w:t>
      </w:r>
      <w:r w:rsidRPr="002C2E90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val="en-US" w:eastAsia="en-AU"/>
        </w:rPr>
        <w:t> </w:t>
      </w:r>
      <w:r w:rsidRPr="00530BCF">
        <w:rPr>
          <w:rFonts w:ascii="Arial" w:eastAsia="Times New Roman" w:hAnsi="Arial" w:cs="Arial"/>
          <w:b/>
          <w:bCs/>
          <w:color w:val="D22EA3"/>
          <w:kern w:val="36"/>
          <w:sz w:val="48"/>
          <w:szCs w:val="48"/>
          <w:lang w:val="en-US" w:eastAsia="en-AU"/>
        </w:rPr>
        <w:t>Heart Package</w:t>
      </w:r>
      <w:r w:rsidR="00530BCF">
        <w:rPr>
          <w:rFonts w:ascii="Georgia" w:eastAsia="Times New Roman" w:hAnsi="Georgia" w:cs="Times New Roman"/>
          <w:b/>
          <w:bCs/>
          <w:color w:val="D22EA3"/>
          <w:kern w:val="36"/>
          <w:sz w:val="48"/>
          <w:szCs w:val="48"/>
          <w:lang w:val="en-US" w:eastAsia="en-AU"/>
        </w:rPr>
        <w:t xml:space="preserve"> - </w:t>
      </w:r>
      <w:r w:rsidRPr="00530BCF">
        <w:rPr>
          <w:rFonts w:ascii="Arial" w:eastAsia="Times New Roman" w:hAnsi="Arial" w:cs="Arial"/>
          <w:b/>
          <w:color w:val="D22EA3"/>
          <w:sz w:val="48"/>
          <w:szCs w:val="48"/>
          <w:lang w:val="en-US" w:eastAsia="en-AU"/>
        </w:rPr>
        <w:t>$675</w:t>
      </w:r>
    </w:p>
    <w:p w:rsidR="002C2E90" w:rsidRPr="00530BCF" w:rsidRDefault="002C2E90" w:rsidP="002C2E90">
      <w:pPr>
        <w:spacing w:before="100" w:beforeAutospacing="1" w:after="288" w:line="360" w:lineRule="atLeast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A special DISCOUNT applies on the “Gold Package” for morning weddings before midday and weddings Monday to Thursday.</w:t>
      </w:r>
    </w:p>
    <w:p w:rsidR="002C2E90" w:rsidRPr="00530BCF" w:rsidRDefault="002C2E90" w:rsidP="002C2E90">
      <w:pPr>
        <w:spacing w:after="0" w:line="360" w:lineRule="atLeast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b/>
          <w:bCs/>
          <w:color w:val="2E74B5" w:themeColor="accent1" w:themeShade="BF"/>
          <w:sz w:val="27"/>
          <w:szCs w:val="27"/>
          <w:lang w:val="en-US" w:eastAsia="en-AU"/>
        </w:rPr>
        <w:t>Included in the fees:</w:t>
      </w:r>
    </w:p>
    <w:p w:rsidR="002C2E90" w:rsidRPr="00530BCF" w:rsidRDefault="002C2E90" w:rsidP="002C2E90">
      <w:pPr>
        <w:numPr>
          <w:ilvl w:val="0"/>
          <w:numId w:val="1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Initial interview with </w:t>
      </w:r>
      <w:r w:rsidR="00530BCF"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couple (to</w:t>
      </w: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 complete paperwork and discuss your individual and unique wedding ceremony! (Please allow 45 min</w:t>
      </w:r>
      <w:r w:rsid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ute</w:t>
      </w: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s to 1 </w:t>
      </w:r>
      <w:r w:rsidR="00530BCF"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hr)</w:t>
      </w: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.</w:t>
      </w:r>
    </w:p>
    <w:p w:rsidR="002C2E90" w:rsidRPr="00530BCF" w:rsidRDefault="00530BCF" w:rsidP="002C2E90">
      <w:pPr>
        <w:numPr>
          <w:ilvl w:val="0"/>
          <w:numId w:val="2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A selection</w:t>
      </w:r>
      <w:r w:rsidR="002C2E90"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 of vows, and relevant ceremony information</w:t>
      </w:r>
      <w:proofErr w:type="gramStart"/>
      <w:r w:rsidR="002C2E90"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,(</w:t>
      </w:r>
      <w:proofErr w:type="gramEnd"/>
      <w:r w:rsidR="002C2E90"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 this mini love language bible is  to help guide you in choosing the special parts for your wedding ceremony.)</w:t>
      </w:r>
    </w:p>
    <w:p w:rsidR="002C2E90" w:rsidRPr="00530BCF" w:rsidRDefault="002C2E90" w:rsidP="002C2E90">
      <w:pPr>
        <w:numPr>
          <w:ilvl w:val="0"/>
          <w:numId w:val="3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Unlimited phone and email communications.</w:t>
      </w:r>
    </w:p>
    <w:p w:rsidR="002C2E90" w:rsidRPr="00530BCF" w:rsidRDefault="002C2E90" w:rsidP="002C2E90">
      <w:pPr>
        <w:numPr>
          <w:ilvl w:val="0"/>
          <w:numId w:val="4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Preparation of a personal Ceremony </w:t>
      </w:r>
      <w:r w:rsidR="00530BCF"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(which</w:t>
      </w: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 is designed for the two of you, to suit your needs and wants. Your ceremony script will be sent through one month before your wedding) </w:t>
      </w:r>
    </w:p>
    <w:p w:rsidR="002C2E90" w:rsidRPr="00530BCF" w:rsidRDefault="002C2E90" w:rsidP="002C2E90">
      <w:pPr>
        <w:numPr>
          <w:ilvl w:val="0"/>
          <w:numId w:val="5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Music for your ceremony (chose 6 songs)</w:t>
      </w:r>
      <w:proofErr w:type="gramStart"/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  (</w:t>
      </w:r>
      <w:proofErr w:type="gramEnd"/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I have an extensive list of music to choose from.</w:t>
      </w:r>
      <w:r w:rsid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 </w:t>
      </w: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Happy to download any songs in particular for no extra charge</w:t>
      </w:r>
    </w:p>
    <w:p w:rsidR="002C2E90" w:rsidRPr="00530BCF" w:rsidRDefault="00530BCF" w:rsidP="002C2E90">
      <w:pPr>
        <w:numPr>
          <w:ilvl w:val="0"/>
          <w:numId w:val="6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Lodgment</w:t>
      </w:r>
      <w:r w:rsidR="002C2E90"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 of all necessary legal documents.</w:t>
      </w:r>
    </w:p>
    <w:p w:rsidR="002C2E90" w:rsidRPr="00530BCF" w:rsidRDefault="002C2E90" w:rsidP="002C2E90">
      <w:pPr>
        <w:numPr>
          <w:ilvl w:val="0"/>
          <w:numId w:val="7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Ceremonial certificate in a beautiful frame provided, </w:t>
      </w:r>
      <w:proofErr w:type="gramStart"/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( this</w:t>
      </w:r>
      <w:proofErr w:type="gramEnd"/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 frame is for your safekeeping.)</w:t>
      </w:r>
    </w:p>
    <w:p w:rsidR="002C2E90" w:rsidRPr="00530BCF" w:rsidRDefault="002C2E90" w:rsidP="002C2E90">
      <w:pPr>
        <w:numPr>
          <w:ilvl w:val="0"/>
          <w:numId w:val="8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bookmarkStart w:id="0" w:name="_GoBack"/>
      <w:bookmarkEnd w:id="0"/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 Rehearsal meeting with Bride and Groom</w:t>
      </w:r>
      <w:proofErr w:type="gramStart"/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.(</w:t>
      </w:r>
      <w:proofErr w:type="gramEnd"/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 A full rehearsal can be organized at extra charge of $50).</w:t>
      </w:r>
    </w:p>
    <w:p w:rsidR="002C2E90" w:rsidRPr="00530BCF" w:rsidRDefault="002C2E90" w:rsidP="002C2E90">
      <w:pPr>
        <w:numPr>
          <w:ilvl w:val="0"/>
          <w:numId w:val="9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Supply of professional P.A. system with microphones.</w:t>
      </w:r>
    </w:p>
    <w:p w:rsidR="002C2E90" w:rsidRPr="00530BCF" w:rsidRDefault="002C2E90" w:rsidP="002C2E90">
      <w:pPr>
        <w:numPr>
          <w:ilvl w:val="0"/>
          <w:numId w:val="10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A selection of beautiful pens to choose from for signing (included is a little “love” sign to have on the signing table).</w:t>
      </w:r>
    </w:p>
    <w:p w:rsidR="002C2E90" w:rsidRPr="00530BCF" w:rsidRDefault="002C2E90" w:rsidP="002C2E90">
      <w:pPr>
        <w:numPr>
          <w:ilvl w:val="0"/>
          <w:numId w:val="11"/>
        </w:numPr>
        <w:spacing w:before="100" w:beforeAutospacing="1" w:after="100" w:afterAutospacing="1" w:line="360" w:lineRule="atLeast"/>
        <w:ind w:left="1170"/>
        <w:rPr>
          <w:rFonts w:ascii="Georgia" w:eastAsia="Times New Roman" w:hAnsi="Georgia" w:cs="Times New Roman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All paperwork sent to Births Deaths and Marriages within 3 days after the ceremony.</w:t>
      </w:r>
    </w:p>
    <w:p w:rsidR="002C2E90" w:rsidRPr="00530BCF" w:rsidRDefault="002C2E90" w:rsidP="002C2E90">
      <w:pPr>
        <w:spacing w:after="0" w:line="360" w:lineRule="atLeast"/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lastRenderedPageBreak/>
        <w:t>It’s so very important that you feel comfortable with the person who is going to marry you both, so please know that I take your special day very seriously, and lovingly. I know that you have hopes and dreams for this special day, so I will make sure that I do everything I possibly can to ensure those hopes and dreams come true for you.</w:t>
      </w:r>
    </w:p>
    <w:p w:rsidR="002C2E90" w:rsidRDefault="002C2E90" w:rsidP="002C2E90">
      <w:pPr>
        <w:spacing w:after="0" w:line="360" w:lineRule="atLeast"/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</w:pPr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I travel from </w:t>
      </w:r>
      <w:proofErr w:type="spellStart"/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Helensvale</w:t>
      </w:r>
      <w:proofErr w:type="spellEnd"/>
      <w:r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 to Tweed Heads without a cost incurred. I am only too happy to travel outside of this area and any extra traveling costs will be agreed upon at time of booking.* Please note that any Weddings on South Stradbroke Island will need to provide for me transfer</w:t>
      </w:r>
      <w:r w:rsidR="00530BCF" w:rsidRPr="00530BCF"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s to and from the island.</w:t>
      </w:r>
    </w:p>
    <w:p w:rsidR="00530BCF" w:rsidRDefault="00530BCF" w:rsidP="002C2E90">
      <w:pPr>
        <w:spacing w:after="0" w:line="360" w:lineRule="atLeast"/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</w:pPr>
    </w:p>
    <w:p w:rsidR="00530BCF" w:rsidRPr="00530BCF" w:rsidRDefault="00530BCF" w:rsidP="002C2E90">
      <w:pPr>
        <w:spacing w:after="0" w:line="360" w:lineRule="atLeast"/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</w:pPr>
      <w:r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 xml:space="preserve">Xx </w:t>
      </w:r>
      <w:proofErr w:type="spellStart"/>
      <w:r>
        <w:rPr>
          <w:rFonts w:ascii="Arial" w:eastAsia="Times New Roman" w:hAnsi="Arial" w:cs="Arial"/>
          <w:color w:val="2E74B5" w:themeColor="accent1" w:themeShade="BF"/>
          <w:sz w:val="27"/>
          <w:szCs w:val="27"/>
          <w:lang w:val="en-US" w:eastAsia="en-AU"/>
        </w:rPr>
        <w:t>Tarnya</w:t>
      </w:r>
      <w:proofErr w:type="spellEnd"/>
    </w:p>
    <w:p w:rsidR="00530BCF" w:rsidRDefault="00530BCF"/>
    <w:sectPr w:rsidR="00530BCF" w:rsidSect="00F90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656D"/>
    <w:multiLevelType w:val="multilevel"/>
    <w:tmpl w:val="A82AF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35F75"/>
    <w:multiLevelType w:val="multilevel"/>
    <w:tmpl w:val="B9CC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D55036"/>
    <w:multiLevelType w:val="multilevel"/>
    <w:tmpl w:val="C1DA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17666E"/>
    <w:multiLevelType w:val="multilevel"/>
    <w:tmpl w:val="A1DE4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7F0CCC"/>
    <w:multiLevelType w:val="multilevel"/>
    <w:tmpl w:val="4AFE5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C6365F"/>
    <w:multiLevelType w:val="multilevel"/>
    <w:tmpl w:val="5484D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62370D"/>
    <w:multiLevelType w:val="multilevel"/>
    <w:tmpl w:val="64F8E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90808"/>
    <w:multiLevelType w:val="multilevel"/>
    <w:tmpl w:val="A8AEB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2096C"/>
    <w:multiLevelType w:val="multilevel"/>
    <w:tmpl w:val="593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763A5D"/>
    <w:multiLevelType w:val="multilevel"/>
    <w:tmpl w:val="83C81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32E86"/>
    <w:multiLevelType w:val="multilevel"/>
    <w:tmpl w:val="138E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2E90"/>
    <w:rsid w:val="002C2E90"/>
    <w:rsid w:val="00530BCF"/>
    <w:rsid w:val="008C2D4B"/>
    <w:rsid w:val="00A73E71"/>
    <w:rsid w:val="00F9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9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FF0000"/>
        <w:bottom w:val="none" w:sz="0" w:space="0" w:color="auto"/>
        <w:right w:val="none" w:sz="0" w:space="0" w:color="auto"/>
      </w:divBdr>
      <w:divsChild>
        <w:div w:id="17247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1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7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30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7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7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2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324276">
                                                  <w:marLeft w:val="45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921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6195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5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0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341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2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FF0000"/>
        <w:bottom w:val="none" w:sz="0" w:space="0" w:color="auto"/>
        <w:right w:val="none" w:sz="0" w:space="0" w:color="auto"/>
      </w:divBdr>
      <w:divsChild>
        <w:div w:id="18702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3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3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50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297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04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0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742977">
                                                  <w:marLeft w:val="450"/>
                                                  <w:marRight w:val="4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Tarn</dc:creator>
  <cp:lastModifiedBy>Rossi RA. Alexander</cp:lastModifiedBy>
  <cp:revision>2</cp:revision>
  <dcterms:created xsi:type="dcterms:W3CDTF">2016-11-07T04:20:00Z</dcterms:created>
  <dcterms:modified xsi:type="dcterms:W3CDTF">2016-11-07T04:20:00Z</dcterms:modified>
</cp:coreProperties>
</file>